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D60" w:rsidRPr="00792D60" w:rsidRDefault="00792D60" w:rsidP="00792D60">
      <w:pPr>
        <w:shd w:val="clear" w:color="auto" w:fill="FFFFFF"/>
        <w:spacing w:before="195" w:after="255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color w:val="0877A1"/>
          <w:kern w:val="36"/>
          <w:sz w:val="28"/>
          <w:szCs w:val="24"/>
          <w:lang w:eastAsia="ru-RU"/>
        </w:rPr>
      </w:pPr>
      <w:bookmarkStart w:id="0" w:name="_GoBack"/>
      <w:r w:rsidRPr="00792D60">
        <w:rPr>
          <w:rFonts w:ascii="Times New Roman" w:eastAsia="Times New Roman" w:hAnsi="Times New Roman" w:cs="Times New Roman"/>
          <w:b/>
          <w:color w:val="0877A1"/>
          <w:kern w:val="36"/>
          <w:sz w:val="28"/>
          <w:szCs w:val="24"/>
          <w:lang w:eastAsia="ru-RU"/>
        </w:rPr>
        <w:t>Перспективный план коррекционно-логопедической работы с группой детей с логопедическим заключением «фонетико-фонематическое недоразвитие речи»</w:t>
      </w:r>
    </w:p>
    <w:tbl>
      <w:tblPr>
        <w:tblW w:w="10482" w:type="dxa"/>
        <w:tblBorders>
          <w:top w:val="single" w:sz="6" w:space="0" w:color="C2C0BC"/>
          <w:left w:val="single" w:sz="6" w:space="0" w:color="C2C0BC"/>
          <w:bottom w:val="single" w:sz="6" w:space="0" w:color="C2C0BC"/>
          <w:right w:val="single" w:sz="6" w:space="0" w:color="C2C0B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992"/>
        <w:gridCol w:w="2274"/>
        <w:gridCol w:w="4177"/>
        <w:gridCol w:w="2194"/>
      </w:tblGrid>
      <w:tr w:rsidR="00792D60" w:rsidRPr="00792D60" w:rsidTr="00792D60"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bookmarkEnd w:id="0"/>
          <w:p w:rsidR="00792D60" w:rsidRPr="00792D60" w:rsidRDefault="00792D60" w:rsidP="0079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194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Развитие психологической базы речи</w:t>
            </w:r>
          </w:p>
        </w:tc>
      </w:tr>
      <w:tr w:rsidR="00792D60" w:rsidRPr="00792D60" w:rsidTr="00792D60">
        <w:tc>
          <w:tcPr>
            <w:tcW w:w="10482" w:type="dxa"/>
            <w:gridSpan w:val="5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792D60" w:rsidRPr="00792D60" w:rsidTr="00792D60"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II</w:t>
            </w:r>
          </w:p>
        </w:tc>
        <w:tc>
          <w:tcPr>
            <w:tcW w:w="9637" w:type="dxa"/>
            <w:gridSpan w:val="4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Фронтальное обследование</w:t>
            </w:r>
          </w:p>
        </w:tc>
      </w:tr>
      <w:tr w:rsidR="00792D60" w:rsidRPr="00792D60" w:rsidTr="00792D60"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7" w:type="dxa"/>
            <w:gridSpan w:val="4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Формирование операций фонематического восприятия</w:t>
            </w:r>
          </w:p>
        </w:tc>
      </w:tr>
      <w:tr w:rsidR="00792D60" w:rsidRPr="00792D60" w:rsidTr="00792D60"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Звуки. Речевые и неречевые звуки. Гласные - согласные звуки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детьми фонемной структуры слова на слух</w:t>
            </w:r>
          </w:p>
        </w:tc>
        <w:tc>
          <w:tcPr>
            <w:tcW w:w="2194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пространственных представлений (правая и левая части тела). Развитие логического мышления</w:t>
            </w:r>
          </w:p>
        </w:tc>
      </w:tr>
      <w:tr w:rsidR="00792D60" w:rsidRPr="00792D60" w:rsidTr="00792D60"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позиции звука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понятия о том, что слово представляет линейную последовательность фонем. Представление о первом звуке в слове. Определение позиции звука в слове</w:t>
            </w:r>
          </w:p>
        </w:tc>
        <w:tc>
          <w:tcPr>
            <w:tcW w:w="2194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2D60" w:rsidRPr="00792D60" w:rsidTr="00792D60"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Звуковой состав слова. Гласные звуки и буквы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гласных. Дать представление о словообразующей роли гласных, делении на слоги. Выделение гласных из слов в различных позициях. Выделение ударной гласной из начала слова</w:t>
            </w:r>
          </w:p>
        </w:tc>
        <w:tc>
          <w:tcPr>
            <w:tcW w:w="2194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временных представлений</w:t>
            </w:r>
          </w:p>
        </w:tc>
      </w:tr>
      <w:tr w:rsidR="00792D60" w:rsidRPr="00792D60" w:rsidTr="00792D60"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гласного звука с конца слова. Выделение гласного звука из середины слова. Работа над ударением в словах с выделенными гласными</w:t>
            </w:r>
          </w:p>
        </w:tc>
        <w:tc>
          <w:tcPr>
            <w:tcW w:w="2194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внимания. Формирование зрительного </w:t>
            </w:r>
            <w:proofErr w:type="spellStart"/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гнозиса</w:t>
            </w:r>
            <w:proofErr w:type="spellEnd"/>
          </w:p>
        </w:tc>
      </w:tr>
      <w:tr w:rsidR="00792D60" w:rsidRPr="00792D60" w:rsidTr="00792D60">
        <w:tc>
          <w:tcPr>
            <w:tcW w:w="10482" w:type="dxa"/>
            <w:gridSpan w:val="5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792D60" w:rsidRPr="00792D60" w:rsidTr="00792D60"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Звуковой состав слова. Дифференциация гласных А - О</w:t>
            </w:r>
          </w:p>
        </w:tc>
        <w:tc>
          <w:tcPr>
            <w:tcW w:w="2194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внимания</w:t>
            </w:r>
          </w:p>
        </w:tc>
      </w:tr>
      <w:tr w:rsidR="00792D60" w:rsidRPr="00792D60" w:rsidTr="00792D60"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" w:anchor="differentsiatsiya" w:tooltip="дифференциация" w:history="1">
              <w:r w:rsidRPr="00792D6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Дифференциация</w:t>
              </w:r>
            </w:hyperlink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гласных О - У</w:t>
            </w:r>
          </w:p>
        </w:tc>
        <w:tc>
          <w:tcPr>
            <w:tcW w:w="2194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зрительной памяти</w:t>
            </w:r>
          </w:p>
        </w:tc>
      </w:tr>
      <w:tr w:rsidR="00792D60" w:rsidRPr="00792D60" w:rsidTr="00792D60"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гласных Ы - И</w:t>
            </w:r>
          </w:p>
        </w:tc>
        <w:tc>
          <w:tcPr>
            <w:tcW w:w="2194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слуховой памяти</w:t>
            </w:r>
          </w:p>
        </w:tc>
      </w:tr>
      <w:tr w:rsidR="00792D60" w:rsidRPr="00792D60" w:rsidTr="00792D60"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гласных Е - Ю</w:t>
            </w:r>
          </w:p>
        </w:tc>
        <w:tc>
          <w:tcPr>
            <w:tcW w:w="2194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пространственных представлений (ориентировки в </w:t>
            </w: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окружающем пространстве)</w:t>
            </w:r>
          </w:p>
        </w:tc>
      </w:tr>
      <w:tr w:rsidR="00792D60" w:rsidRPr="00792D60" w:rsidTr="00792D60"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гласных Е - Я</w:t>
            </w:r>
          </w:p>
        </w:tc>
        <w:tc>
          <w:tcPr>
            <w:tcW w:w="2194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операций сравнения</w:t>
            </w:r>
          </w:p>
        </w:tc>
      </w:tr>
      <w:tr w:rsidR="00792D60" w:rsidRPr="00792D60" w:rsidTr="00792D60"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Звуковой состав слова.</w:t>
            </w: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Согласные звуки и буквы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согласных. Выделение согласных из начала, конца, середины слова</w:t>
            </w:r>
          </w:p>
        </w:tc>
        <w:tc>
          <w:tcPr>
            <w:tcW w:w="2194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наблюдательности</w:t>
            </w:r>
          </w:p>
        </w:tc>
      </w:tr>
      <w:tr w:rsidR="00792D60" w:rsidRPr="00792D60" w:rsidTr="00792D60"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твердых и мягких согласных. Работа с парами А - Я</w:t>
            </w:r>
          </w:p>
        </w:tc>
        <w:tc>
          <w:tcPr>
            <w:tcW w:w="2194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мышления</w:t>
            </w:r>
          </w:p>
        </w:tc>
      </w:tr>
      <w:tr w:rsidR="00792D60" w:rsidRPr="00792D60" w:rsidTr="00792D60"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твердых и мягких согласных. Работа с парами О - Ё</w:t>
            </w:r>
          </w:p>
        </w:tc>
        <w:tc>
          <w:tcPr>
            <w:tcW w:w="2194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временных представлений</w:t>
            </w:r>
          </w:p>
        </w:tc>
      </w:tr>
      <w:tr w:rsidR="00792D60" w:rsidRPr="00792D60" w:rsidTr="00792D60">
        <w:tc>
          <w:tcPr>
            <w:tcW w:w="10482" w:type="dxa"/>
            <w:gridSpan w:val="5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792D60" w:rsidRPr="00792D60" w:rsidTr="00792D60"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9637" w:type="dxa"/>
            <w:gridSpan w:val="4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Каникулы</w:t>
            </w:r>
          </w:p>
        </w:tc>
      </w:tr>
      <w:tr w:rsidR="00792D60" w:rsidRPr="00792D60" w:rsidTr="00792D60"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Звуковой состав слова.</w:t>
            </w: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Согласные звуки и буквы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твердых и мягких согласных. Работа с парами У - Ю</w:t>
            </w:r>
          </w:p>
        </w:tc>
        <w:tc>
          <w:tcPr>
            <w:tcW w:w="2194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слухового внимания</w:t>
            </w:r>
          </w:p>
        </w:tc>
      </w:tr>
      <w:tr w:rsidR="00792D60" w:rsidRPr="00792D60" w:rsidTr="00792D60"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твердых и мягких согласных. Работа с парами Ы - И</w:t>
            </w:r>
          </w:p>
        </w:tc>
        <w:tc>
          <w:tcPr>
            <w:tcW w:w="2194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зрительного </w:t>
            </w:r>
            <w:proofErr w:type="spellStart"/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гнозиса</w:t>
            </w:r>
            <w:proofErr w:type="spellEnd"/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(восприятия и узнавания)</w:t>
            </w:r>
          </w:p>
        </w:tc>
      </w:tr>
      <w:tr w:rsidR="00792D60" w:rsidRPr="00792D60" w:rsidTr="00792D60"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твердых и мягких согласных. Работа с парами Э - Е</w:t>
            </w:r>
          </w:p>
        </w:tc>
        <w:tc>
          <w:tcPr>
            <w:tcW w:w="2194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2D60" w:rsidRPr="00792D60" w:rsidTr="00792D60"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согласных П - Б</w:t>
            </w:r>
          </w:p>
        </w:tc>
        <w:tc>
          <w:tcPr>
            <w:tcW w:w="2194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2D60" w:rsidRPr="00792D60" w:rsidTr="00792D60"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согласных Т - Д</w:t>
            </w:r>
          </w:p>
        </w:tc>
        <w:tc>
          <w:tcPr>
            <w:tcW w:w="2194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зрительной памяти</w:t>
            </w:r>
          </w:p>
        </w:tc>
      </w:tr>
      <w:tr w:rsidR="00792D60" w:rsidRPr="00792D60" w:rsidTr="00792D60"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согласных В - Ф</w:t>
            </w:r>
          </w:p>
        </w:tc>
        <w:tc>
          <w:tcPr>
            <w:tcW w:w="2194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2D60" w:rsidRPr="00792D60" w:rsidTr="00792D60">
        <w:tc>
          <w:tcPr>
            <w:tcW w:w="10482" w:type="dxa"/>
            <w:gridSpan w:val="5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792D60" w:rsidRPr="00792D60" w:rsidTr="00792D60"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согласных К - Г</w:t>
            </w:r>
          </w:p>
        </w:tc>
        <w:tc>
          <w:tcPr>
            <w:tcW w:w="2194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пространственных представлений</w:t>
            </w:r>
          </w:p>
        </w:tc>
      </w:tr>
      <w:tr w:rsidR="00792D60" w:rsidRPr="00792D60" w:rsidTr="00792D60"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согласных С - 3</w:t>
            </w:r>
          </w:p>
        </w:tc>
        <w:tc>
          <w:tcPr>
            <w:tcW w:w="2194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2D60" w:rsidRPr="00792D60" w:rsidTr="00792D60"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согласных Ш - Ж</w:t>
            </w:r>
          </w:p>
        </w:tc>
        <w:tc>
          <w:tcPr>
            <w:tcW w:w="2194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пространственных представлений (ориентировка в окружающем пространстве)</w:t>
            </w:r>
          </w:p>
        </w:tc>
      </w:tr>
      <w:tr w:rsidR="00792D60" w:rsidRPr="00792D60" w:rsidTr="00792D60"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согласных Ш - С</w:t>
            </w:r>
          </w:p>
        </w:tc>
        <w:tc>
          <w:tcPr>
            <w:tcW w:w="2194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2D60" w:rsidRPr="00792D60" w:rsidTr="00792D60"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согласных Ч - Ш</w:t>
            </w:r>
          </w:p>
        </w:tc>
        <w:tc>
          <w:tcPr>
            <w:tcW w:w="2194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2D60" w:rsidRPr="00792D60" w:rsidTr="00792D60"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согласных Ч - ТЬ</w:t>
            </w:r>
          </w:p>
        </w:tc>
        <w:tc>
          <w:tcPr>
            <w:tcW w:w="2194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2D60" w:rsidRPr="00792D60" w:rsidTr="00792D60"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согласных Ч - Щ</w:t>
            </w:r>
          </w:p>
        </w:tc>
        <w:tc>
          <w:tcPr>
            <w:tcW w:w="2194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2D60" w:rsidRPr="00792D60" w:rsidTr="00792D60"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согласных </w:t>
            </w:r>
            <w:r w:rsidRPr="00792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Щ </w:t>
            </w: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СЬ</w:t>
            </w:r>
          </w:p>
        </w:tc>
        <w:tc>
          <w:tcPr>
            <w:tcW w:w="2194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2D60" w:rsidRPr="00792D60" w:rsidTr="00792D60">
        <w:tc>
          <w:tcPr>
            <w:tcW w:w="10482" w:type="dxa"/>
            <w:gridSpan w:val="5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792D60" w:rsidRPr="00792D60" w:rsidTr="00792D60"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II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2194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2D60" w:rsidRPr="00792D60" w:rsidTr="00792D60"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согласных Ц - С</w:t>
            </w:r>
          </w:p>
        </w:tc>
        <w:tc>
          <w:tcPr>
            <w:tcW w:w="2194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временных представлений</w:t>
            </w:r>
          </w:p>
        </w:tc>
      </w:tr>
      <w:tr w:rsidR="00792D60" w:rsidRPr="00792D60" w:rsidTr="00792D60"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согласных Ц - Т</w:t>
            </w:r>
          </w:p>
        </w:tc>
        <w:tc>
          <w:tcPr>
            <w:tcW w:w="2194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2D60" w:rsidRPr="00792D60" w:rsidTr="00792D60"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согласных Ц - Ч</w:t>
            </w:r>
          </w:p>
        </w:tc>
        <w:tc>
          <w:tcPr>
            <w:tcW w:w="2194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2D60" w:rsidRPr="00792D60" w:rsidTr="00792D60"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согласных Р - Л</w:t>
            </w:r>
          </w:p>
        </w:tc>
        <w:tc>
          <w:tcPr>
            <w:tcW w:w="2194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2D60" w:rsidRPr="00792D60" w:rsidTr="00792D60">
        <w:tc>
          <w:tcPr>
            <w:tcW w:w="10482" w:type="dxa"/>
            <w:gridSpan w:val="5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792D60" w:rsidRPr="00792D60" w:rsidTr="00792D60"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согласных М - Н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2D60" w:rsidRPr="00792D60" w:rsidTr="00792D60">
        <w:tc>
          <w:tcPr>
            <w:tcW w:w="10482" w:type="dxa"/>
            <w:gridSpan w:val="5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﻿</w:t>
            </w:r>
          </w:p>
        </w:tc>
      </w:tr>
      <w:tr w:rsidR="00792D60" w:rsidRPr="00792D60" w:rsidTr="00792D60">
        <w:tc>
          <w:tcPr>
            <w:tcW w:w="10482" w:type="dxa"/>
            <w:gridSpan w:val="5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r w:rsidRPr="00792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звуко</w:t>
            </w:r>
            <w:proofErr w:type="spellEnd"/>
            <w:r w:rsidRPr="00792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-буквенного анализа</w:t>
            </w:r>
          </w:p>
        </w:tc>
      </w:tr>
      <w:tr w:rsidR="00792D60" w:rsidRPr="00792D60" w:rsidTr="00792D60"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Алфавит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Опознавание графем родного алфавита и соотношение их с соответствующими звуками. Развитие сенсорно-образного восприятия звуков, букв</w:t>
            </w:r>
          </w:p>
        </w:tc>
        <w:tc>
          <w:tcPr>
            <w:tcW w:w="2194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пространственных представлений (пространственное расположение фигур и букв). Формирование зрительного </w:t>
            </w:r>
            <w:proofErr w:type="spellStart"/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гнозиса</w:t>
            </w:r>
            <w:proofErr w:type="spellEnd"/>
          </w:p>
        </w:tc>
      </w:tr>
      <w:tr w:rsidR="00792D60" w:rsidRPr="00792D60" w:rsidTr="00792D60"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Анализ, конструирование и </w:t>
            </w:r>
            <w:proofErr w:type="spellStart"/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переконструирование</w:t>
            </w:r>
            <w:proofErr w:type="spellEnd"/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печатных букв</w:t>
            </w:r>
          </w:p>
        </w:tc>
        <w:tc>
          <w:tcPr>
            <w:tcW w:w="2194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2D60" w:rsidRPr="00792D60" w:rsidTr="00792D60"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Анализ, конструирование и </w:t>
            </w:r>
            <w:proofErr w:type="spellStart"/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переконструирование</w:t>
            </w:r>
            <w:proofErr w:type="spellEnd"/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письменных букв</w:t>
            </w:r>
          </w:p>
        </w:tc>
        <w:tc>
          <w:tcPr>
            <w:tcW w:w="2194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2D60" w:rsidRPr="00792D60" w:rsidTr="00792D60"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Запись слова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умения записывать слово моделями, графическими знаками</w:t>
            </w:r>
          </w:p>
        </w:tc>
        <w:tc>
          <w:tcPr>
            <w:tcW w:w="2194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внимания</w:t>
            </w:r>
          </w:p>
        </w:tc>
      </w:tr>
      <w:tr w:rsidR="00792D60" w:rsidRPr="00792D60" w:rsidTr="00792D60"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2D60" w:rsidRPr="00792D60" w:rsidTr="00792D60"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правописания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Практическое усвоение узловых правил правописания. Употребление большой буквы в именах, фамилиях, </w:t>
            </w: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названиях городов, кличках животных и </w:t>
            </w:r>
            <w:proofErr w:type="spellStart"/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т.д</w:t>
            </w:r>
            <w:proofErr w:type="spellEnd"/>
          </w:p>
        </w:tc>
        <w:tc>
          <w:tcPr>
            <w:tcW w:w="2194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буквенного </w:t>
            </w:r>
            <w:proofErr w:type="spellStart"/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гнозиса</w:t>
            </w:r>
            <w:proofErr w:type="spellEnd"/>
          </w:p>
        </w:tc>
      </w:tr>
      <w:tr w:rsidR="00792D60" w:rsidRPr="00792D60" w:rsidTr="00792D60"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сочетаний ЖИ - ЩИ</w:t>
            </w:r>
          </w:p>
        </w:tc>
        <w:tc>
          <w:tcPr>
            <w:tcW w:w="2194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2D60" w:rsidRPr="00792D60" w:rsidTr="00792D60">
        <w:tc>
          <w:tcPr>
            <w:tcW w:w="10482" w:type="dxa"/>
            <w:gridSpan w:val="5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792D60" w:rsidRPr="00792D60" w:rsidTr="00792D60"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правописания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сочетаний ЧА - ЩА</w:t>
            </w:r>
          </w:p>
        </w:tc>
        <w:tc>
          <w:tcPr>
            <w:tcW w:w="2194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2D60" w:rsidRPr="00792D60" w:rsidTr="00792D60"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сочетаний ЧН - ЧК</w:t>
            </w:r>
          </w:p>
        </w:tc>
        <w:tc>
          <w:tcPr>
            <w:tcW w:w="2194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2D60" w:rsidRPr="00792D60" w:rsidTr="00792D60"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сочетаний ЧУ - ЩУ</w:t>
            </w:r>
          </w:p>
        </w:tc>
        <w:tc>
          <w:tcPr>
            <w:tcW w:w="2194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2D60" w:rsidRPr="00792D60" w:rsidTr="00792D60"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Обозначение буквами парных звонких и глухих согласных звуков на конце слов</w:t>
            </w:r>
          </w:p>
        </w:tc>
        <w:tc>
          <w:tcPr>
            <w:tcW w:w="2194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2D60" w:rsidRPr="00792D60" w:rsidTr="00792D60">
        <w:tc>
          <w:tcPr>
            <w:tcW w:w="10482" w:type="dxa"/>
            <w:gridSpan w:val="5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Формирование операций лексика -синтаксического анализа предложений</w:t>
            </w:r>
          </w:p>
        </w:tc>
      </w:tr>
      <w:tr w:rsidR="00792D60" w:rsidRPr="00792D60" w:rsidTr="00792D60"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представления о том, что предложение является линейной последовательностью слов, о первом слове предложения</w:t>
            </w:r>
          </w:p>
        </w:tc>
        <w:tc>
          <w:tcPr>
            <w:tcW w:w="2194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буквенного </w:t>
            </w:r>
            <w:proofErr w:type="spellStart"/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гнозиса</w:t>
            </w:r>
            <w:proofErr w:type="spellEnd"/>
          </w:p>
        </w:tc>
      </w:tr>
      <w:tr w:rsidR="00792D60" w:rsidRPr="00792D60" w:rsidTr="00792D60"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представления о законах предложения</w:t>
            </w:r>
          </w:p>
        </w:tc>
        <w:tc>
          <w:tcPr>
            <w:tcW w:w="2194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временных представлений</w:t>
            </w:r>
          </w:p>
        </w:tc>
      </w:tr>
      <w:tr w:rsidR="00792D60" w:rsidRPr="00792D60" w:rsidTr="00792D60"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умений определять позицию слова в предложении по отношению к его началу, концу</w:t>
            </w:r>
          </w:p>
        </w:tc>
        <w:tc>
          <w:tcPr>
            <w:tcW w:w="2194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зрительного </w:t>
            </w:r>
            <w:proofErr w:type="spellStart"/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гнозиса</w:t>
            </w:r>
            <w:proofErr w:type="spellEnd"/>
          </w:p>
        </w:tc>
      </w:tr>
      <w:tr w:rsidR="00792D60" w:rsidRPr="00792D60" w:rsidTr="00792D60"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умений определять количество слов в предложении</w:t>
            </w:r>
          </w:p>
        </w:tc>
        <w:tc>
          <w:tcPr>
            <w:tcW w:w="2194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2D60" w:rsidRPr="00792D60" w:rsidTr="00792D60">
        <w:tc>
          <w:tcPr>
            <w:tcW w:w="10482" w:type="dxa"/>
            <w:gridSpan w:val="5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792D60" w:rsidRPr="00792D60" w:rsidTr="00792D60"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9637" w:type="dxa"/>
            <w:gridSpan w:val="4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Каникулы</w:t>
            </w:r>
          </w:p>
        </w:tc>
      </w:tr>
      <w:tr w:rsidR="00792D60" w:rsidRPr="00792D60" w:rsidTr="00792D60">
        <w:tc>
          <w:tcPr>
            <w:tcW w:w="10482" w:type="dxa"/>
            <w:gridSpan w:val="5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Предупреждение </w:t>
            </w:r>
            <w:proofErr w:type="spellStart"/>
            <w:r w:rsidRPr="00792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дислексии</w:t>
            </w:r>
            <w:proofErr w:type="spellEnd"/>
            <w:r w:rsidRPr="00792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92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дисграфии</w:t>
            </w:r>
            <w:proofErr w:type="spellEnd"/>
            <w:r w:rsidRPr="00792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почве </w:t>
            </w:r>
            <w:proofErr w:type="spellStart"/>
            <w:r w:rsidRPr="00792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несформированности</w:t>
            </w:r>
            <w:proofErr w:type="spellEnd"/>
            <w:r w:rsidRPr="00792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фонематического</w:t>
            </w: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92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анализа и синтеза</w:t>
            </w:r>
          </w:p>
        </w:tc>
      </w:tr>
      <w:tr w:rsidR="00792D60" w:rsidRPr="00792D60" w:rsidTr="00792D60"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анализа структуры предложения</w:t>
            </w:r>
          </w:p>
        </w:tc>
        <w:tc>
          <w:tcPr>
            <w:tcW w:w="2194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пространственных представлений (ориентировка в окружающем пространстве)</w:t>
            </w:r>
          </w:p>
        </w:tc>
      </w:tr>
      <w:tr w:rsidR="00792D60" w:rsidRPr="00792D60" w:rsidTr="00792D60"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Слоговой анализ и синтез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слогового анализа и синтеза. Выделение гласного звука из слога. Выделение гласных звуков из слова</w:t>
            </w:r>
          </w:p>
        </w:tc>
        <w:tc>
          <w:tcPr>
            <w:tcW w:w="2194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2D60" w:rsidRPr="00792D60" w:rsidTr="00792D60"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Фонематический анализ и синтез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фонематического анализа и синтеза. Выделение (узнавание) звука на фоне слова. Выделение первого и последнего звука из слова</w:t>
            </w:r>
          </w:p>
        </w:tc>
        <w:tc>
          <w:tcPr>
            <w:tcW w:w="2194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2D60" w:rsidRPr="00792D60" w:rsidTr="00792D60"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сложных форм фонематического анализа (определение последовательности, количества и места звуков в слове)</w:t>
            </w:r>
          </w:p>
        </w:tc>
        <w:tc>
          <w:tcPr>
            <w:tcW w:w="2194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2D60" w:rsidRPr="00792D60" w:rsidTr="00792D60"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фонематического восприятия (дифференциация фонем). Дифференциация смешиваемых детьми фонем</w:t>
            </w:r>
          </w:p>
        </w:tc>
        <w:tc>
          <w:tcPr>
            <w:tcW w:w="2194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2D60" w:rsidRPr="00792D60" w:rsidTr="00792D60"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2D60" w:rsidRPr="00792D60" w:rsidTr="00792D60">
        <w:tc>
          <w:tcPr>
            <w:tcW w:w="10482" w:type="dxa"/>
            <w:gridSpan w:val="5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792D60" w:rsidRPr="00792D60" w:rsidTr="00792D60"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твердых и мягких согласных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фонематического восприятия (дифференциация фонем)</w:t>
            </w:r>
          </w:p>
        </w:tc>
        <w:tc>
          <w:tcPr>
            <w:tcW w:w="2194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буквенного </w:t>
            </w:r>
            <w:proofErr w:type="spellStart"/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гнозиса</w:t>
            </w:r>
            <w:proofErr w:type="spellEnd"/>
          </w:p>
        </w:tc>
      </w:tr>
      <w:tr w:rsidR="00792D60" w:rsidRPr="00792D60" w:rsidTr="00792D60"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способа обозначения мягкости согласных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Обозначение мягкости согласных с помощью мягкого знака</w:t>
            </w:r>
          </w:p>
        </w:tc>
        <w:tc>
          <w:tcPr>
            <w:tcW w:w="2194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2D60" w:rsidRPr="00792D60" w:rsidTr="00792D60"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Обозначение мягкости согласных звуков с помощью букв Е, Ё, Ю, Я, И</w:t>
            </w:r>
          </w:p>
        </w:tc>
        <w:tc>
          <w:tcPr>
            <w:tcW w:w="2194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временных представлений</w:t>
            </w:r>
          </w:p>
        </w:tc>
      </w:tr>
      <w:tr w:rsidR="00792D60" w:rsidRPr="00792D60" w:rsidTr="00792D60"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Разделительный мягкий знак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детям представление о разделительном мягком знаке</w:t>
            </w:r>
          </w:p>
        </w:tc>
        <w:tc>
          <w:tcPr>
            <w:tcW w:w="2194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2D60" w:rsidRPr="00792D60" w:rsidTr="00792D60"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9637" w:type="dxa"/>
            <w:gridSpan w:val="4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92D60" w:rsidRPr="00792D60" w:rsidRDefault="00792D60" w:rsidP="00792D60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Фронтальное обследование</w:t>
            </w:r>
          </w:p>
        </w:tc>
      </w:tr>
    </w:tbl>
    <w:p w:rsidR="00156C82" w:rsidRPr="00792D60" w:rsidRDefault="00156C82" w:rsidP="00792D60">
      <w:pPr>
        <w:rPr>
          <w:rFonts w:ascii="Times New Roman" w:hAnsi="Times New Roman" w:cs="Times New Roman"/>
          <w:sz w:val="24"/>
          <w:szCs w:val="24"/>
        </w:rPr>
      </w:pPr>
    </w:p>
    <w:sectPr w:rsidR="00156C82" w:rsidRPr="00792D60" w:rsidSect="00792D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D60"/>
    <w:rsid w:val="00156C82"/>
    <w:rsid w:val="0079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2418C-C7DE-4EC0-9008-5D0AEC97F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0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goped18.ru/termin/slovar-logopeda-bukva-d-4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925</Words>
  <Characters>5274</Characters>
  <Application>Microsoft Office Word</Application>
  <DocSecurity>0</DocSecurity>
  <Lines>43</Lines>
  <Paragraphs>12</Paragraphs>
  <ScaleCrop>false</ScaleCrop>
  <Company>HP</Company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2020-06-26T12:49:00Z</dcterms:created>
  <dcterms:modified xsi:type="dcterms:W3CDTF">2020-06-26T12:53:00Z</dcterms:modified>
</cp:coreProperties>
</file>