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9D" w:rsidRPr="0058593B" w:rsidRDefault="00E2059D" w:rsidP="00E205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593B">
        <w:rPr>
          <w:rFonts w:ascii="Times New Roman" w:hAnsi="Times New Roman" w:cs="Times New Roman"/>
          <w:b/>
          <w:sz w:val="28"/>
          <w:szCs w:val="28"/>
          <w:u w:val="single"/>
        </w:rPr>
        <w:t>Дыхательная и артикуляционная гимнастика в играх</w:t>
      </w:r>
    </w:p>
    <w:p w:rsidR="00E2059D" w:rsidRPr="0058593B" w:rsidRDefault="00E2059D" w:rsidP="00E2059D">
      <w:pPr>
        <w:shd w:val="clear" w:color="auto" w:fill="FFFFFF"/>
        <w:spacing w:before="240" w:after="24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артикуляционных органов и развитие речевого дыхания является едва ли не основным моментом в структуре коррекционных занятий с детьми, имеющими дефекты звукопроизношения. Дыхательная гимнастика начинается с общих дыхательных упражнений. Их цель — увеличить объём дыхания и нормализовать его ритм. Ребёнка учат дышать при закрытом рте. Тренируют носовой выдох, говоря ребёнку: «Вдыхай глубоко и выдыхай длительно через нос». Затем тренируют ротовой выдох, закрывая при этом ноздри ребёнка. Используются упражнения с сопротивлением, когда </w:t>
      </w:r>
      <w:hyperlink r:id="rId5" w:history="1">
        <w:r w:rsidRPr="005859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логопед</w:t>
        </w:r>
      </w:hyperlink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кладёт руки на грудную клетку ребёнка, как бы препятствуя вдоху в течение 1-2 секунд. Ребёнка учат задерживать вдох, добиваясь быстрого и глубокого вдоха и медленного продолжительного выдоха.</w:t>
      </w:r>
    </w:p>
    <w:p w:rsidR="0058593B" w:rsidRDefault="00E2059D" w:rsidP="00E2059D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дыхательной гимнастике не следует переутомлять ребёнка. Нужно следить, чтобы он не напрягал плечи, шею, не принимал порочных поз. Все дыхательные упражнения проводятся плавно, под счёт или музыку, в хорошо проветренном помещении.</w:t>
      </w:r>
    </w:p>
    <w:p w:rsidR="0058593B" w:rsidRDefault="0058593B" w:rsidP="00E2059D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B" w:rsidRPr="0058593B" w:rsidRDefault="0058593B" w:rsidP="00E2059D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5956" cy="2425975"/>
            <wp:effectExtent l="0" t="0" r="0" b="0"/>
            <wp:docPr id="2" name="Рисунок 2" descr="C:\Users\Olga\Desktop\Для САЙТА\Логопедическая страница\Фото\Д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Для САЙТА\Логопедическая страница\Фото\Ды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93" cy="245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59D" w:rsidRPr="0058593B" w:rsidRDefault="00E2059D" w:rsidP="00E2059D">
      <w:pPr>
        <w:shd w:val="clear" w:color="auto" w:fill="FFFFFF"/>
        <w:spacing w:before="240" w:after="24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</w:t>
      </w:r>
    </w:p>
    <w:p w:rsidR="00E2059D" w:rsidRPr="0058593B" w:rsidRDefault="00E2059D" w:rsidP="00E2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«Кораблики»</w:t>
      </w:r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Ребёнку предлагается широкая ёмкость с водой, а в ней—бумажные «кораблики», которыми могут быть просто кусочки бумаги. Ребёнок, медленно вдыхая, направляет воздушную струю на «кораблик», подгоняя его другому «берегу».</w:t>
      </w:r>
    </w:p>
    <w:p w:rsidR="00E2059D" w:rsidRPr="0058593B" w:rsidRDefault="00E2059D" w:rsidP="00E2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«Снег и ветер»</w:t>
      </w:r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маленьких кусочков ваты скатываются небольшие шарики--«</w:t>
      </w:r>
      <w:proofErr w:type="gramStart"/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снег»--</w:t>
      </w:r>
      <w:proofErr w:type="gramEnd"/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выкладываются на столе. Ребёнку предлагают дуть на «снег», как холодный зимний ветер. При этом «комья снега» должны медленно передвигаться к противоположному краю стола.</w:t>
      </w:r>
    </w:p>
    <w:p w:rsidR="00E2059D" w:rsidRPr="0058593B" w:rsidRDefault="00E2059D" w:rsidP="00E2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«Кто спрятался?»</w:t>
      </w:r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предметную картинку размером с четверть альбомного листа наклеиваем с одного края гофрированную бумагу, изрезанную бахромкой. Получается, что картинка находится под тоненькими </w:t>
      </w:r>
      <w:proofErr w:type="spellStart"/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полосочками</w:t>
      </w:r>
      <w:proofErr w:type="spellEnd"/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гофрированной бумаги. Ребёнку предлагается дуть на бумажную бахромку, пока она не поднимется, и не станет видно картинку.</w:t>
      </w:r>
    </w:p>
    <w:p w:rsidR="00E2059D" w:rsidRPr="0058593B" w:rsidRDefault="00E2059D" w:rsidP="00E2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«Пузырьки»</w:t>
      </w:r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игра, которую почти все родители считают баловством,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 </w:t>
      </w:r>
      <w:hyperlink r:id="rId7" w:history="1">
        <w:r w:rsidRPr="005859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внимание</w:t>
        </w:r>
      </w:hyperlink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ребёнка на то, чтобы выдох был длительным, то есть пузырьки должны быть долго.</w:t>
      </w:r>
    </w:p>
    <w:p w:rsidR="00E2059D" w:rsidRPr="0058593B" w:rsidRDefault="00E2059D" w:rsidP="00E2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«Дудочка»</w:t>
      </w:r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</w:t>
      </w:r>
      <w:proofErr w:type="gramEnd"/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всевозможные свистки, детские музыкальные инструменты, колпачки от ручек. Дуем в них.</w:t>
      </w:r>
    </w:p>
    <w:p w:rsidR="00E2059D" w:rsidRPr="0058593B" w:rsidRDefault="00E2059D" w:rsidP="00E2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«Фокус»</w:t>
      </w:r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с кусочком ваты, которое подготавливает к произнесению звука [р]. Вата кладётся на кончик носа. Ребёнку предлагается вытянуть язык, загнуть его кончик вверх и подуть на ватку, чтобы сдуть её с носа.</w:t>
      </w:r>
    </w:p>
    <w:p w:rsidR="00E2059D" w:rsidRPr="0058593B" w:rsidRDefault="00E2059D" w:rsidP="00E2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«Свеча»</w:t>
      </w:r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Ребёнку предлагается дуть на огонёк горящей свечи так, чтобы не задуть её, а лишь немного отклонить пламя. Дуть нужно долго, аккуратно, потихоньку. Относительно этого упражнения существует предостережение со стороны </w:t>
      </w:r>
      <w:proofErr w:type="spellStart"/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>аюрведической</w:t>
      </w:r>
      <w:proofErr w:type="spellEnd"/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медицины. А именно, дуновение на огонь якобы является проявлением неуважения к стихии огня, и с этим напрямую связано ухудшение зрения в дальнейшем. Однако </w:t>
      </w:r>
      <w:proofErr w:type="spellStart"/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>аюрведическая</w:t>
      </w:r>
      <w:proofErr w:type="spellEnd"/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не является доказательной, поэтому данное предостережение адресовано лишь тем, кто в это верит.</w:t>
      </w:r>
    </w:p>
    <w:p w:rsidR="00E2059D" w:rsidRPr="0058593B" w:rsidRDefault="00E2059D" w:rsidP="00E2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«Деревья»</w:t>
      </w:r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Упражнение аналогично упражнению «Кто спрятался?» Наглядный материал в виде деревьев изготавливается из гофрированной бумаги (крона дерева), на которую предлагается дуть.</w:t>
      </w:r>
    </w:p>
    <w:p w:rsidR="00E2059D" w:rsidRDefault="00E2059D" w:rsidP="00E2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«Греем руки»</w:t>
      </w:r>
      <w:r w:rsidRPr="005859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Ребёнку предлагается контролировать выдох ладошками – дуем на ладошки. Это же упражнение используем при постановке свистящих и шипящих звуков. Ребёнок ладошкой контролирует правильность своего произношения. Если «ветерок» холодный, «зимний», значит звук [с] произносится правильно. При произнесении звука [ш] «ветерок» тёплый, «летний», ладошки греются.</w:t>
      </w:r>
    </w:p>
    <w:p w:rsidR="0058593B" w:rsidRDefault="0058593B" w:rsidP="0058593B">
      <w:p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B" w:rsidRPr="0058593B" w:rsidRDefault="0058593B" w:rsidP="0058593B">
      <w:p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8106" cy="2316786"/>
            <wp:effectExtent l="0" t="0" r="3175" b="7620"/>
            <wp:docPr id="1" name="Рисунок 1" descr="C:\Users\Olga\Desktop\Для САЙТА\Логопедическая страница\Фото\Арт гим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Для САЙТА\Логопедическая страница\Фото\Арт гим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109" cy="233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59D" w:rsidRPr="0058593B" w:rsidRDefault="00E2059D" w:rsidP="00E2059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АРТИКУЛЯЦИОННЫЕ УПРАЖНЕНИЯ</w:t>
      </w:r>
    </w:p>
    <w:p w:rsidR="00E2059D" w:rsidRPr="0058593B" w:rsidRDefault="00E2059D" w:rsidP="00E2059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 делать эти упражнения перед зеркалом, по 10 – 15 минут в день. Каждое упражнение повторяем 3 – 4 раза.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58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«Улыбочка»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сильно растянутые губы в улыбке. Зубы не видны.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58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«Заборчик»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 (зубы видны). Удерживать губы в таком положении.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58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«Птенчик»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открыть рот, как можно дальше разведя уголки губ. Язык лежит во рту спокойно и неподвижно.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58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«Накажем непослушный язычок»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Приоткрыть рот, положить язык на нижнюю губу и, пошлепывая его губами, произносить «</w:t>
      </w:r>
      <w:proofErr w:type="spellStart"/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пя-пя-пя</w:t>
      </w:r>
      <w:proofErr w:type="spellEnd"/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…».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58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«Лопаточка»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широкий расслабленный язык на нижнюю губу.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58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«Трубочка»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рот, высунуть широкий язык и загнуть его боковые края вверх.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58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«Оближем губки»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открыть. Медленно, не отрывая языка, облизать сначала верхнюю, затем нижнюю губу по кругу.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Pr="0058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«Почистим зубки»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«Почистить» кончиком языка нижние зубы с внутренней стороны (слева – направо, сверху вниз). Нижняя челюсть неподвижна.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9. </w:t>
      </w:r>
      <w:r w:rsidRPr="0058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«Часики»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Растянуть губы в улыбку. Рот приоткрыть. Кончиком узкого языка попеременно дотрагиваться до уголков рта.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Pr="0058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«Змейка»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открыть. Узкий язык сильно выдвигать вперед и убирать обратно в рот. Не прикасаться к губам и зубам.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r w:rsidRPr="0058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«Орешек»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закрыть, напряженным языком упираться то в одну щеку, то в другую.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</w:t>
      </w:r>
      <w:r w:rsidRPr="0058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«Загони мяч в ворота»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широкий язык на нижнюю губу и плавно, со звуком Ф, задуть ватный шарик, лежащий на столе, между двумя кубиками. Щеки не должны надуваться.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</w:t>
      </w:r>
      <w:r w:rsidRPr="0058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«Киска сердится»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рот. Кончик языка упереть в нижние зубы. Язык приподнять вверх. Спинка языка должна быть выгнута, как спинка у кошки, когда она сердится.</w:t>
      </w: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58593B" w:rsidRDefault="00E2059D" w:rsidP="00E20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58593B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</w:t>
      </w:r>
      <w:r w:rsidRPr="0058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«Прокати карандаш»</w:t>
      </w:r>
    </w:p>
    <w:p w:rsidR="00E2059D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карандаш на стол перед собой. Улыбнуться, положить широкий передний край языка на нижнюю губу («Лопаточка») и медленно, на выдохе подуть на карандаш так, чтобы он покатился.</w:t>
      </w:r>
    </w:p>
    <w:p w:rsidR="0058593B" w:rsidRDefault="0058593B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93B" w:rsidRPr="0058593B" w:rsidRDefault="0058593B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58593B" w:rsidRDefault="00E2059D" w:rsidP="00E2059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8593B">
        <w:rPr>
          <w:rFonts w:ascii="Times New Roman" w:eastAsia="Times New Roman" w:hAnsi="Times New Roman" w:cs="Times New Roman"/>
          <w:noProof/>
          <w:color w:val="008000"/>
          <w:sz w:val="28"/>
          <w:szCs w:val="28"/>
          <w:lang w:eastAsia="ru-RU"/>
        </w:rPr>
        <w:drawing>
          <wp:inline distT="0" distB="0" distL="0" distR="0" wp14:anchorId="496E3FDA" wp14:editId="25946B55">
            <wp:extent cx="3165588" cy="2275266"/>
            <wp:effectExtent l="0" t="0" r="0" b="0"/>
            <wp:docPr id="13" name="Рисунок 13" descr="логопедические занятия упражнение каранда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педические занятия упражнение каранда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352" cy="22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2565" w:rsidRPr="0058593B" w:rsidRDefault="00432565">
      <w:pPr>
        <w:rPr>
          <w:rFonts w:ascii="Times New Roman" w:hAnsi="Times New Roman" w:cs="Times New Roman"/>
          <w:sz w:val="28"/>
          <w:szCs w:val="28"/>
        </w:rPr>
      </w:pPr>
    </w:p>
    <w:sectPr w:rsidR="00432565" w:rsidRPr="0058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F61"/>
    <w:multiLevelType w:val="multilevel"/>
    <w:tmpl w:val="14EA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F9"/>
    <w:rsid w:val="00432565"/>
    <w:rsid w:val="0058593B"/>
    <w:rsid w:val="00E2059D"/>
    <w:rsid w:val="00E5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A5A4"/>
  <w15:chartTrackingRefBased/>
  <w15:docId w15:val="{1A602EDC-390A-4626-81C0-4E454647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logolife.ru/wp-content/uploads/karandash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dcterms:created xsi:type="dcterms:W3CDTF">2017-12-26T11:58:00Z</dcterms:created>
  <dcterms:modified xsi:type="dcterms:W3CDTF">2020-06-25T16:22:00Z</dcterms:modified>
</cp:coreProperties>
</file>